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7" w:before="0" w:after="288"/>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Rotary Club of Carleton Place and Mississippi Mills </w:t>
      </w:r>
    </w:p>
    <w:p>
      <w:pPr>
        <w:pStyle w:val="Normal"/>
        <w:spacing w:lineRule="auto" w:line="247" w:before="0" w:after="11"/>
        <w:ind w:left="-5" w:hanging="10"/>
        <w:rPr>
          <w:rFonts w:ascii="Arial Rounded MT" w:hAnsi="Arial Rounded MT" w:eastAsia="Arial Rounded MT" w:cs="Arial Rounded MT"/>
          <w:b/>
          <w:b/>
          <w:color w:val="000000"/>
          <w:sz w:val="26"/>
          <w:lang w:val="en-US"/>
        </w:rPr>
      </w:pPr>
      <w:r>
        <w:rPr>
          <w:rFonts w:eastAsia="Arial Rounded MT" w:cs="Arial Rounded MT" w:ascii="Arial Rounded MT" w:hAnsi="Arial Rounded MT"/>
          <w:b/>
          <w:color w:val="000000"/>
          <w:sz w:val="26"/>
          <w:lang w:val="en-US"/>
        </w:rPr>
        <w:t xml:space="preserve">Minutes of the Meeting, 10 January 2023 </w:t>
      </w:r>
    </w:p>
    <w:p>
      <w:pPr>
        <w:pStyle w:val="Normal"/>
        <w:rPr/>
      </w:pPr>
      <w:r>
        <w:rPr>
          <w:rFonts w:eastAsia="Arial Rounded MT" w:cs="Arial Rounded MT" w:ascii="Arial Rounded MT" w:hAnsi="Arial Rounded MT"/>
          <w:b/>
          <w:color w:val="000000"/>
          <w:sz w:val="26"/>
          <w:lang w:val="en-US"/>
        </w:rPr>
        <w:t>Thirsty Moose</w:t>
      </w:r>
    </w:p>
    <w:p>
      <w:pPr>
        <w:pStyle w:val="Normal"/>
        <w:rPr/>
      </w:pPr>
      <w:r>
        <w:rPr/>
      </w:r>
    </w:p>
    <w:p>
      <w:pPr>
        <w:pStyle w:val="Normal"/>
        <w:rPr/>
      </w:pPr>
      <w:r>
        <w:rPr>
          <w:b/>
          <w:bCs/>
        </w:rPr>
        <w:t>Attendance</w:t>
      </w:r>
      <w:r>
        <w:rPr/>
        <w:t>: Marion Reilly, Kathy Cousineau, Dave Cousineau, Mike Jeays, Pat Clark, Ken Clark, Deb Shaw, Shelley Smith, Amanda Burke, Carman Carroll</w:t>
      </w:r>
    </w:p>
    <w:p>
      <w:pPr>
        <w:pStyle w:val="Normal"/>
        <w:rPr/>
      </w:pPr>
      <w:r>
        <w:rPr/>
      </w:r>
    </w:p>
    <w:p>
      <w:pPr>
        <w:pStyle w:val="Normal"/>
        <w:rPr/>
      </w:pPr>
      <w:r>
        <w:rPr>
          <w:b/>
          <w:bCs/>
        </w:rPr>
        <w:t>Regrets</w:t>
      </w:r>
      <w:r>
        <w:rPr/>
        <w:t>: Deen Dudding, Randy Dudding</w:t>
      </w:r>
    </w:p>
    <w:p>
      <w:pPr>
        <w:pStyle w:val="Normal"/>
        <w:rPr/>
      </w:pPr>
      <w:r>
        <w:rPr/>
      </w:r>
    </w:p>
    <w:p>
      <w:pPr>
        <w:pStyle w:val="Normal"/>
        <w:rPr/>
      </w:pPr>
      <w:r>
        <w:rPr>
          <w:b/>
          <w:bCs/>
        </w:rPr>
        <w:t>Special Guests</w:t>
      </w:r>
      <w:r>
        <w:rPr/>
        <w:t>: District Governor Michel Wong Kee Song and his wife Suzanne, Area Governor Cora Beking and Rotarian John Beking (Rotary Club of Kemptville)</w:t>
      </w:r>
    </w:p>
    <w:p>
      <w:pPr>
        <w:pStyle w:val="Normal"/>
        <w:rPr/>
      </w:pPr>
      <w:r>
        <w:rPr/>
      </w:r>
    </w:p>
    <w:p>
      <w:pPr>
        <w:pStyle w:val="ListParagraph"/>
        <w:numPr>
          <w:ilvl w:val="0"/>
          <w:numId w:val="1"/>
        </w:numPr>
        <w:rPr/>
      </w:pPr>
      <w:r>
        <w:rPr>
          <w:b/>
          <w:bCs/>
        </w:rPr>
        <w:t>Welcome</w:t>
      </w:r>
      <w:r>
        <w:rPr/>
        <w:t xml:space="preserve">: Chair Shelley Smith opened the meeting at 6:00pm and welcomed Club members and special guests. </w:t>
      </w:r>
    </w:p>
    <w:p>
      <w:pPr>
        <w:pStyle w:val="Normal"/>
        <w:rPr/>
      </w:pPr>
      <w:r>
        <w:rPr/>
      </w:r>
    </w:p>
    <w:p>
      <w:pPr>
        <w:pStyle w:val="ListParagraph"/>
        <w:numPr>
          <w:ilvl w:val="0"/>
          <w:numId w:val="1"/>
        </w:numPr>
        <w:rPr/>
      </w:pPr>
      <w:r>
        <w:rPr>
          <w:b/>
          <w:bCs/>
        </w:rPr>
        <w:t>Land Acknowledgement</w:t>
      </w:r>
      <w:r>
        <w:rPr/>
        <w:t xml:space="preserve">: Shelley read the land acknowledgement: </w:t>
      </w:r>
    </w:p>
    <w:p>
      <w:pPr>
        <w:pStyle w:val="ListParagraph"/>
        <w:rPr>
          <w:rFonts w:eastAsia="Arial Rounded MT" w:cs="Calibri" w:cstheme="minorHAnsi"/>
          <w:bCs/>
          <w:i/>
          <w:i/>
          <w:iCs/>
          <w:color w:val="000000"/>
          <w:lang w:val="en-US"/>
        </w:rPr>
      </w:pPr>
      <w:r>
        <w:rPr>
          <w:rFonts w:eastAsia="Arial Rounded MT" w:cs="Calibri" w:cstheme="minorHAnsi"/>
          <w:bCs/>
          <w:i/>
          <w:iCs/>
          <w:color w:val="000000"/>
          <w:lang w:val="en-US"/>
        </w:rPr>
      </w:r>
    </w:p>
    <w:p>
      <w:pPr>
        <w:pStyle w:val="ListParagraph"/>
        <w:numPr>
          <w:ilvl w:val="0"/>
          <w:numId w:val="1"/>
        </w:numPr>
        <w:rPr/>
      </w:pPr>
      <w:r>
        <w:rPr>
          <w:rFonts w:eastAsia="Arial Rounded MT" w:cs="Calibri" w:cstheme="minorHAnsi"/>
          <w:bCs/>
          <w:i/>
          <w:iCs/>
          <w:color w:val="000000"/>
          <w:lang w:val="en-US"/>
        </w:rPr>
        <w:t>We acknowledge that the land on which we live and are meeting tonight is the traditional unceded territory of the Algonquin and Anishinaabe People who have lived on this land since time immemorial</w:t>
      </w:r>
      <w:r>
        <w:rPr>
          <w:rFonts w:eastAsia="Arial Rounded MT" w:cs="Calibri" w:cstheme="minorHAnsi"/>
          <w:bCs/>
          <w:color w:val="000000"/>
          <w:lang w:val="en-US"/>
        </w:rPr>
        <w:t xml:space="preserve">. </w:t>
      </w:r>
    </w:p>
    <w:p>
      <w:pPr>
        <w:pStyle w:val="Normal"/>
        <w:rPr/>
      </w:pPr>
      <w:r>
        <w:rPr/>
      </w:r>
    </w:p>
    <w:p>
      <w:pPr>
        <w:pStyle w:val="ListParagraph"/>
        <w:numPr>
          <w:ilvl w:val="0"/>
          <w:numId w:val="1"/>
        </w:numPr>
        <w:rPr/>
      </w:pPr>
      <w:r>
        <w:rPr>
          <w:b/>
          <w:bCs/>
        </w:rPr>
        <w:t>Chase the Ace</w:t>
      </w:r>
      <w:r>
        <w:rPr/>
        <w:t>: Deb’s number was drawn but she did not pick the winning card from the deck.</w:t>
      </w:r>
    </w:p>
    <w:p>
      <w:pPr>
        <w:pStyle w:val="Normal"/>
        <w:rPr/>
      </w:pPr>
      <w:r>
        <w:rPr/>
      </w:r>
    </w:p>
    <w:p>
      <w:pPr>
        <w:pStyle w:val="ListParagraph"/>
        <w:numPr>
          <w:ilvl w:val="0"/>
          <w:numId w:val="1"/>
        </w:numPr>
        <w:rPr/>
      </w:pPr>
      <w:r>
        <w:rPr>
          <w:b/>
          <w:bCs/>
        </w:rPr>
        <w:t>Adoption of the Agenda:</w:t>
      </w:r>
      <w:r>
        <w:rPr/>
        <w:t xml:space="preserve">  The agenda was adopted as presented. </w:t>
      </w:r>
    </w:p>
    <w:p>
      <w:pPr>
        <w:pStyle w:val="Normal"/>
        <w:rPr/>
      </w:pPr>
      <w:r>
        <w:rPr/>
      </w:r>
    </w:p>
    <w:p>
      <w:pPr>
        <w:pStyle w:val="ListParagraph"/>
        <w:numPr>
          <w:ilvl w:val="0"/>
          <w:numId w:val="1"/>
        </w:numPr>
        <w:rPr/>
      </w:pPr>
      <w:r>
        <w:rPr>
          <w:b/>
          <w:bCs/>
        </w:rPr>
        <w:t>Minutes</w:t>
      </w:r>
      <w:r>
        <w:rPr/>
        <w:t>: The minutes for the last meeting, 13 December, were adopted as presented.</w:t>
      </w:r>
    </w:p>
    <w:p>
      <w:pPr>
        <w:pStyle w:val="Normal"/>
        <w:rPr/>
      </w:pPr>
      <w:r>
        <w:rPr/>
      </w:r>
    </w:p>
    <w:p>
      <w:pPr>
        <w:pStyle w:val="ListParagraph"/>
        <w:numPr>
          <w:ilvl w:val="0"/>
          <w:numId w:val="1"/>
        </w:numPr>
        <w:rPr/>
      </w:pPr>
      <w:r>
        <w:rPr>
          <w:b/>
          <w:bCs/>
        </w:rPr>
        <w:t xml:space="preserve">Introduction of DG Michel Wong Kee Song: </w:t>
      </w:r>
      <w:r>
        <w:rPr/>
        <w:t>Shelley Smith introduced our guests and then invited DG Michel to address the club. DG Michel thanked the club for all that it does in the community and its commitment to the RI President Jennifer Jones’s theme of Imagine. He spoke about his own Rotary experience dating back to 1988 when he joined Rotary. His early involvement with his club’s Community Services Committee (and then as committee director) encouraged him to work harder to leverage Rotary’s strengths with the community to provide greater good. He also spoke about the need for greater inclusion in Rotary to combat more traditional Rotary and societal norms. His mantra is “Believe in what you do and then do what you believe.” He also spoke about the importance of being positive to reach one’s goals. DG Michel urged clubs to work cooperatively for greater success than each club working on its own. The DG then responded to questions from club members. Shelley then thanked the DG for his presentation and the club responded with a round of applause.</w:t>
      </w:r>
    </w:p>
    <w:p>
      <w:pPr>
        <w:pStyle w:val="ListParagraph"/>
        <w:rPr/>
      </w:pPr>
      <w:r>
        <w:rPr/>
      </w:r>
    </w:p>
    <w:p>
      <w:pPr>
        <w:pStyle w:val="ListParagraph"/>
        <w:numPr>
          <w:ilvl w:val="0"/>
          <w:numId w:val="1"/>
        </w:numPr>
        <w:rPr/>
      </w:pPr>
      <w:r>
        <w:rPr/>
        <w:t xml:space="preserve">District Training: There will be a District session on building Rotary Clubs on Saturday, 14 January. All District training sessions are also available on the District 7040 website after the fact for those who wish to access them. </w:t>
      </w:r>
    </w:p>
    <w:p>
      <w:pPr>
        <w:pStyle w:val="ListParagraph"/>
        <w:rPr/>
      </w:pPr>
      <w:r>
        <w:rPr/>
      </w:r>
    </w:p>
    <w:p>
      <w:pPr>
        <w:pStyle w:val="ListParagraph"/>
        <w:numPr>
          <w:ilvl w:val="0"/>
          <w:numId w:val="1"/>
        </w:numPr>
        <w:rPr/>
      </w:pPr>
      <w:r>
        <w:rPr/>
        <w:t xml:space="preserve">District Conference: DG Michel urged Club members to attend the District Conference to be held in Montreal from 5-7 May. </w:t>
      </w:r>
    </w:p>
    <w:p>
      <w:pPr>
        <w:pStyle w:val="ListParagraph"/>
        <w:rPr/>
      </w:pPr>
      <w:r>
        <w:rPr/>
      </w:r>
    </w:p>
    <w:p>
      <w:pPr>
        <w:pStyle w:val="ListParagraph"/>
        <w:numPr>
          <w:ilvl w:val="0"/>
          <w:numId w:val="1"/>
        </w:numPr>
        <w:rPr/>
      </w:pPr>
      <w:r>
        <w:rPr/>
        <w:t>Next meeting: The next meeting will be held on 24 January at 6:00pm.</w:t>
      </w:r>
    </w:p>
    <w:p>
      <w:pPr>
        <w:pStyle w:val="ListParagraph"/>
        <w:rPr/>
      </w:pPr>
      <w:r>
        <w:rPr/>
      </w:r>
    </w:p>
    <w:p>
      <w:pPr>
        <w:pStyle w:val="ListParagraph"/>
        <w:numPr>
          <w:ilvl w:val="0"/>
          <w:numId w:val="1"/>
        </w:numPr>
        <w:rPr/>
      </w:pPr>
      <w:r>
        <w:rPr/>
        <w:t xml:space="preserve">The meeting was adjourned at 7:50pm on a motion by Pat King. </w:t>
      </w:r>
    </w:p>
    <w:p>
      <w:pPr>
        <w:pStyle w:val="Normal"/>
        <w:rPr/>
      </w:pPr>
      <w:r>
        <w:rPr/>
      </w:r>
    </w:p>
    <w:p>
      <w:pPr>
        <w:pStyle w:val="Normal"/>
        <w:rPr/>
      </w:pPr>
      <w:r>
        <w:rPr/>
        <w:t>Carman Carroll</w:t>
      </w:r>
    </w:p>
    <w:p>
      <w:pPr>
        <w:pStyle w:val="Normal"/>
        <w:rPr/>
      </w:pPr>
      <w:r>
        <w:rPr/>
        <w:t>A/Secretary</w:t>
      </w:r>
    </w:p>
    <w:sectPr>
      <w:headerReference w:type="default" r:id="rId2"/>
      <w:footerReference w:type="default" r:id="rId3"/>
      <w:type w:val="nextPage"/>
      <w:pgSz w:w="12240" w:h="15840"/>
      <w:pgMar w:left="1440" w:right="1440" w:header="708" w:top="1440" w:footer="708"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Arial Rounded MT">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7900315"/>
    </w:sdtPr>
    <w:sdtContent>
      <w:p>
        <w:pPr>
          <w:pStyle w:val="Footer"/>
          <w:jc w:val="center"/>
          <w:rPr/>
        </w:pPr>
        <w:r>
          <w:rPr/>
          <w:fldChar w:fldCharType="begin"/>
        </w:r>
        <w:r>
          <w:rPr/>
          <w:instrText> PAGE </w:instrText>
        </w:r>
        <w:r>
          <w:rPr/>
          <w:fldChar w:fldCharType="separate"/>
        </w:r>
        <w:r>
          <w:rPr/>
          <w:t>2</w:t>
        </w:r>
        <w:r>
          <w:rPr/>
          <w:fldChar w:fldCharType="end"/>
        </w:r>
      </w:p>
    </w:sdtContent>
  </w:sdt>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CA"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 w:cs="" w:asciiTheme="minorHAnsi" w:cstheme="minorBidi" w:eastAsiaTheme="minorEastAsia" w:hAnsiTheme="minorHAnsi"/>
        <w:sz w:val="22"/>
        <w:szCs w:val="22"/>
        <w:lang w:val="en-CA"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ascii="Calibri" w:hAnsi="Calibri" w:eastAsia="" w:cs="" w:asciiTheme="minorHAnsi" w:cstheme="minorBidi" w:eastAsiaTheme="minorEastAsia" w:hAnsiTheme="minorHAnsi"/>
      <w:color w:val="auto"/>
      <w:kern w:val="0"/>
      <w:sz w:val="22"/>
      <w:szCs w:val="22"/>
      <w:lang w:val="en-CA"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626a39"/>
    <w:rPr/>
  </w:style>
  <w:style w:type="character" w:styleId="FooterChar" w:customStyle="1">
    <w:name w:val="Footer Char"/>
    <w:basedOn w:val="DefaultParagraphFont"/>
    <w:link w:val="Footer"/>
    <w:uiPriority w:val="99"/>
    <w:qFormat/>
    <w:rsid w:val="00626a39"/>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34"/>
    <w:qFormat/>
    <w:rsid w:val="005534dd"/>
    <w:pPr>
      <w:spacing w:before="0" w:after="0"/>
      <w:ind w:left="720" w:hanging="0"/>
      <w:contextualSpacing/>
    </w:pPr>
    <w:rPr/>
  </w:style>
  <w:style w:type="paragraph" w:styleId="HeaderandFooter">
    <w:name w:val="Header and Footer"/>
    <w:basedOn w:val="Normal"/>
    <w:qFormat/>
    <w:pPr/>
    <w:rPr/>
  </w:style>
  <w:style w:type="paragraph" w:styleId="Header">
    <w:name w:val="Header"/>
    <w:basedOn w:val="Normal"/>
    <w:link w:val="HeaderChar"/>
    <w:uiPriority w:val="99"/>
    <w:unhideWhenUsed/>
    <w:rsid w:val="00626a39"/>
    <w:pPr>
      <w:tabs>
        <w:tab w:val="clear" w:pos="720"/>
        <w:tab w:val="center" w:pos="4680" w:leader="none"/>
        <w:tab w:val="right" w:pos="9360" w:leader="none"/>
      </w:tabs>
    </w:pPr>
    <w:rPr/>
  </w:style>
  <w:style w:type="paragraph" w:styleId="Footer">
    <w:name w:val="Footer"/>
    <w:basedOn w:val="Normal"/>
    <w:link w:val="FooterChar"/>
    <w:uiPriority w:val="99"/>
    <w:unhideWhenUsed/>
    <w:rsid w:val="00626a39"/>
    <w:pPr>
      <w:tabs>
        <w:tab w:val="clear" w:pos="720"/>
        <w:tab w:val="center" w:pos="4680" w:leader="none"/>
        <w:tab w:val="right" w:pos="9360" w:leader="none"/>
      </w:tabs>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Application>LibreOffice/6.4.7.2$Linux_X86_64 LibreOffice_project/40$Build-2</Application>
  <Pages>2</Pages>
  <Words>442</Words>
  <Characters>2212</Characters>
  <CharactersWithSpaces>2633</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2023-01-14T20:32:00Z</dcterms:created>
  <dc:creator>Carman Carroll</dc:creator>
  <dc:description/>
  <dc:language>en-CA</dc:language>
  <cp:lastModifiedBy>Carman Carroll</cp:lastModifiedBy>
  <dcterms:modified xsi:type="dcterms:W3CDTF">2023-01-19T00:46:00Z</dcterms:modified>
  <cp:revision>69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