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sz w:val="24"/>
          <w:szCs w:val="24"/>
        </w:rPr>
      </w:pPr>
      <w:r>
        <w:rPr>
          <w:rFonts w:ascii="Arial Black" w:hAnsi="Arial Black"/>
          <w:sz w:val="24"/>
          <w:szCs w:val="24"/>
        </w:rPr>
        <w:t>ROTARY CLUB OF CARLETON PLACE AND MISSISSIPPI MILLS</w:t>
      </w:r>
    </w:p>
    <w:p>
      <w:pPr>
        <w:pStyle w:val="Normal"/>
        <w:jc w:val="center"/>
        <w:rPr>
          <w:rFonts w:ascii="Arial Black" w:hAnsi="Arial Black"/>
          <w:sz w:val="24"/>
          <w:szCs w:val="24"/>
        </w:rPr>
      </w:pPr>
      <w:r>
        <w:rPr>
          <w:rFonts w:ascii="Arial Black" w:hAnsi="Arial Black"/>
          <w:sz w:val="24"/>
          <w:szCs w:val="24"/>
        </w:rPr>
        <w:t>MINUTES: 27 July 2021</w:t>
      </w:r>
    </w:p>
    <w:tbl>
      <w:tblPr>
        <w:tblStyle w:val="TableGrid"/>
        <w:tblW w:w="9350" w:type="dxa"/>
        <w:jc w:val="left"/>
        <w:tblInd w:w="0" w:type="dxa"/>
        <w:tblCellMar>
          <w:top w:w="0" w:type="dxa"/>
          <w:left w:w="108" w:type="dxa"/>
          <w:bottom w:w="0" w:type="dxa"/>
          <w:right w:w="108" w:type="dxa"/>
        </w:tblCellMar>
        <w:tblLook w:val="04a0" w:noVBand="1" w:noHBand="0" w:lastColumn="0" w:firstColumn="1" w:lastRow="0" w:firstRow="1"/>
      </w:tblPr>
      <w:tblGrid>
        <w:gridCol w:w="1524"/>
        <w:gridCol w:w="6390"/>
        <w:gridCol w:w="1436"/>
      </w:tblGrid>
      <w:tr>
        <w:trPr/>
        <w:tc>
          <w:tcPr>
            <w:tcW w:w="1524" w:type="dxa"/>
            <w:tcBorders/>
            <w:shd w:fill="auto" w:val="clear"/>
            <w:tcMar>
              <w:left w:w="108" w:type="dxa"/>
            </w:tcMar>
          </w:tcPr>
          <w:p>
            <w:pPr>
              <w:pStyle w:val="Normal"/>
              <w:spacing w:lineRule="auto" w:line="240" w:before="0" w:after="0"/>
              <w:rPr>
                <w:rFonts w:cs="Calibri" w:cstheme="minorHAnsi"/>
              </w:rPr>
            </w:pPr>
            <w:r>
              <w:rPr>
                <w:rFonts w:cs="Calibri" w:cstheme="minorHAnsi"/>
              </w:rPr>
              <w:t>Location</w:t>
            </w:r>
          </w:p>
        </w:tc>
        <w:tc>
          <w:tcPr>
            <w:tcW w:w="6390"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t>Online</w:t>
            </w:r>
          </w:p>
        </w:tc>
        <w:tc>
          <w:tcPr>
            <w:tcW w:w="1436" w:type="dxa"/>
            <w:tcBorders/>
            <w:shd w:fill="auto" w:val="clear"/>
            <w:tcMar>
              <w:left w:w="108" w:type="dxa"/>
            </w:tcMar>
          </w:tcPr>
          <w:p>
            <w:pPr>
              <w:pStyle w:val="Normal"/>
              <w:spacing w:lineRule="auto" w:line="240" w:before="0" w:after="0"/>
              <w:rPr>
                <w:rFonts w:ascii="Arial Black" w:hAnsi="Arial Black"/>
                <w:b/>
                <w:b/>
                <w:bCs/>
              </w:rPr>
            </w:pPr>
            <w:r>
              <w:rPr>
                <w:rFonts w:ascii="Arial Black" w:hAnsi="Arial Black"/>
                <w:b/>
                <w:bCs/>
              </w:rPr>
            </w:r>
          </w:p>
        </w:tc>
      </w:tr>
      <w:tr>
        <w:trPr/>
        <w:tc>
          <w:tcPr>
            <w:tcW w:w="1524" w:type="dxa"/>
            <w:tcBorders/>
            <w:shd w:fill="auto" w:val="clear"/>
            <w:tcMar>
              <w:left w:w="108" w:type="dxa"/>
            </w:tcMar>
          </w:tcPr>
          <w:p>
            <w:pPr>
              <w:pStyle w:val="Normal"/>
              <w:spacing w:lineRule="auto" w:line="240" w:before="0" w:after="0"/>
              <w:rPr/>
            </w:pPr>
            <w:r>
              <w:rPr/>
              <w:t>Attendees</w:t>
            </w:r>
          </w:p>
        </w:tc>
        <w:tc>
          <w:tcPr>
            <w:tcW w:w="6390" w:type="dxa"/>
            <w:tcBorders/>
            <w:shd w:fill="auto" w:val="clear"/>
            <w:tcMar>
              <w:left w:w="108" w:type="dxa"/>
            </w:tcMar>
          </w:tcPr>
          <w:p>
            <w:pPr>
              <w:pStyle w:val="Normal"/>
              <w:spacing w:lineRule="auto" w:line="240" w:before="0" w:after="0"/>
              <w:rPr/>
            </w:pPr>
            <w:r>
              <w:rPr/>
              <w:t>Dave Cousineau, Kathy Cousineau, Marion Reilly, Mike Jeays, Shelley Smith, Carman Carroll</w:t>
            </w:r>
          </w:p>
          <w:p>
            <w:pPr>
              <w:pStyle w:val="Normal"/>
              <w:spacing w:lineRule="auto" w:line="240" w:before="0" w:after="0"/>
              <w:rPr/>
            </w:pPr>
            <w:r>
              <w:rPr/>
            </w:r>
          </w:p>
          <w:p>
            <w:pPr>
              <w:pStyle w:val="Normal"/>
              <w:spacing w:lineRule="auto" w:line="240" w:before="0" w:after="0"/>
              <w:rPr/>
            </w:pPr>
            <w:r>
              <w:rPr/>
              <w:t>Regrets: Deen Dudding, Randy Dudding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Time</w:t>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w:t>
            </w:r>
          </w:p>
        </w:tc>
        <w:tc>
          <w:tcPr>
            <w:tcW w:w="6390" w:type="dxa"/>
            <w:tcBorders/>
            <w:shd w:fill="auto" w:val="clear"/>
            <w:tcMar>
              <w:left w:w="108" w:type="dxa"/>
            </w:tcMar>
          </w:tcPr>
          <w:p>
            <w:pPr>
              <w:pStyle w:val="Normal"/>
              <w:spacing w:lineRule="auto" w:line="240" w:before="0" w:after="0"/>
              <w:rPr/>
            </w:pPr>
            <w:r>
              <w:rPr/>
              <w:t>Welcome: President Dave welcomed everyone to the meeting.</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2</w:t>
            </w:r>
          </w:p>
        </w:tc>
        <w:tc>
          <w:tcPr>
            <w:tcW w:w="6390" w:type="dxa"/>
            <w:tcBorders/>
            <w:shd w:fill="auto" w:val="clear"/>
            <w:tcMar>
              <w:left w:w="108" w:type="dxa"/>
            </w:tcMar>
          </w:tcPr>
          <w:p>
            <w:pPr>
              <w:pStyle w:val="Normal"/>
              <w:spacing w:lineRule="auto" w:line="240" w:before="0" w:after="0"/>
              <w:rPr/>
            </w:pPr>
            <w:r>
              <w:rPr/>
              <w:t>Happy/Sad Dollars: There were a number of happy dollars and a very sad one as Marion reported that her son-in-law is not doing well at all.</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3</w:t>
            </w:r>
          </w:p>
        </w:tc>
        <w:tc>
          <w:tcPr>
            <w:tcW w:w="6390" w:type="dxa"/>
            <w:tcBorders/>
            <w:shd w:fill="auto" w:val="clear"/>
            <w:tcMar>
              <w:left w:w="108" w:type="dxa"/>
            </w:tcMar>
          </w:tcPr>
          <w:p>
            <w:pPr>
              <w:pStyle w:val="Normal"/>
              <w:spacing w:lineRule="auto" w:line="240" w:before="0" w:after="0"/>
              <w:rPr/>
            </w:pPr>
            <w:r>
              <w:rPr/>
              <w:t>Approval of the agenda: The agenda was approved as presented with one addition (see Item 12 below).</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4</w:t>
            </w:r>
          </w:p>
        </w:tc>
        <w:tc>
          <w:tcPr>
            <w:tcW w:w="6390" w:type="dxa"/>
            <w:tcBorders/>
            <w:shd w:fill="auto" w:val="clear"/>
            <w:tcMar>
              <w:left w:w="108" w:type="dxa"/>
            </w:tcMar>
          </w:tcPr>
          <w:p>
            <w:pPr>
              <w:pStyle w:val="Normal"/>
              <w:spacing w:lineRule="auto" w:line="240" w:before="0" w:after="0"/>
              <w:rPr/>
            </w:pPr>
            <w:r>
              <w:rPr/>
              <w:t xml:space="preserve">The minutes of the last meeting, 13 July were approved as presented. </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5</w:t>
            </w:r>
          </w:p>
        </w:tc>
        <w:tc>
          <w:tcPr>
            <w:tcW w:w="6390" w:type="dxa"/>
            <w:tcBorders/>
            <w:shd w:fill="auto" w:val="clear"/>
            <w:tcMar>
              <w:left w:w="108" w:type="dxa"/>
            </w:tcMar>
          </w:tcPr>
          <w:p>
            <w:pPr>
              <w:pStyle w:val="Normal"/>
              <w:spacing w:lineRule="auto" w:line="240" w:before="0" w:after="0"/>
              <w:rPr/>
            </w:pPr>
            <w:r>
              <w:rPr/>
              <w:t>Treasurer’s Report: Mike had circulated his end of year (30 June 2021) financial report for our club. Revenue was down considerably especially from the Nevada tickets due to Covid. Some revenue sources had to be cut while others like the sale of roses and 50/50 ticket sales held their own. Many thanks to Mike for his hard work as club treasurer.</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6</w:t>
            </w:r>
          </w:p>
        </w:tc>
        <w:tc>
          <w:tcPr>
            <w:tcW w:w="6390" w:type="dxa"/>
            <w:tcBorders/>
            <w:shd w:fill="auto" w:val="clear"/>
            <w:tcMar>
              <w:left w:w="108" w:type="dxa"/>
            </w:tcMar>
          </w:tcPr>
          <w:p>
            <w:pPr>
              <w:pStyle w:val="Normal"/>
              <w:spacing w:lineRule="auto" w:line="240" w:before="0" w:after="0"/>
              <w:rPr/>
            </w:pPr>
            <w:r>
              <w:rPr/>
              <w:t>50/50 Tickets: Mike has the license, and he will contact Rick D. about getting tickets printed.</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7</w:t>
            </w:r>
          </w:p>
        </w:tc>
        <w:tc>
          <w:tcPr>
            <w:tcW w:w="6390" w:type="dxa"/>
            <w:tcBorders/>
            <w:shd w:fill="auto" w:val="clear"/>
            <w:tcMar>
              <w:left w:w="108" w:type="dxa"/>
            </w:tcMar>
          </w:tcPr>
          <w:p>
            <w:pPr>
              <w:pStyle w:val="Normal"/>
              <w:spacing w:lineRule="auto" w:line="240" w:before="0" w:after="0"/>
              <w:rPr/>
            </w:pPr>
            <w:r>
              <w:rPr/>
              <w:t>Nevada Tickets: Marion will talk to Giant Tiger about the possibility of restarting ticket sales in the fall.</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8</w:t>
            </w:r>
          </w:p>
        </w:tc>
        <w:tc>
          <w:tcPr>
            <w:tcW w:w="6390" w:type="dxa"/>
            <w:tcBorders/>
            <w:shd w:fill="auto" w:val="clear"/>
            <w:tcMar>
              <w:left w:w="108" w:type="dxa"/>
            </w:tcMar>
          </w:tcPr>
          <w:p>
            <w:pPr>
              <w:pStyle w:val="Normal"/>
              <w:spacing w:lineRule="auto" w:line="240" w:before="0" w:after="0"/>
              <w:rPr/>
            </w:pPr>
            <w:r>
              <w:rPr/>
              <w:t xml:space="preserve">CP Farmers Market: Shelley and Carman said that a number of people chatted with them at the Farmers Market. Several expressed interest in helping out with Nevada Ticket sales and other club projects. We have their contact information. This was a useful thing to do and we should do it again next year. </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9</w:t>
            </w:r>
          </w:p>
        </w:tc>
        <w:tc>
          <w:tcPr>
            <w:tcW w:w="6390" w:type="dxa"/>
            <w:tcBorders/>
            <w:shd w:fill="auto" w:val="clear"/>
            <w:tcMar>
              <w:left w:w="108" w:type="dxa"/>
            </w:tcMar>
          </w:tcPr>
          <w:p>
            <w:pPr>
              <w:pStyle w:val="Normal"/>
              <w:spacing w:lineRule="auto" w:line="240" w:before="0" w:after="0"/>
              <w:rPr/>
            </w:pPr>
            <w:r>
              <w:rPr/>
              <w:t>Facebook and Twitter pages: Shelley has set up a twitter account for the club. She also reported that over the last 28 days there have been 2,276 hits on our Facebook page and 481 “likes”.</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10</w:t>
            </w:r>
          </w:p>
        </w:tc>
        <w:tc>
          <w:tcPr>
            <w:tcW w:w="6390" w:type="dxa"/>
            <w:tcBorders/>
            <w:shd w:fill="auto" w:val="clear"/>
            <w:tcMar>
              <w:left w:w="108" w:type="dxa"/>
            </w:tcMar>
          </w:tcPr>
          <w:p>
            <w:pPr>
              <w:pStyle w:val="Normal"/>
              <w:spacing w:lineRule="auto" w:line="240" w:before="0" w:after="0"/>
              <w:rPr/>
            </w:pPr>
            <w:r>
              <w:rPr/>
              <w:t>Club Dues: Mike reported that club dues for the first half of the Rotary year are now due.</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11</w:t>
            </w:r>
          </w:p>
        </w:tc>
        <w:tc>
          <w:tcPr>
            <w:tcW w:w="6390" w:type="dxa"/>
            <w:tcBorders/>
            <w:shd w:fill="auto" w:val="clear"/>
            <w:tcMar>
              <w:left w:w="108" w:type="dxa"/>
            </w:tcMar>
          </w:tcPr>
          <w:p>
            <w:pPr>
              <w:pStyle w:val="Normal"/>
              <w:spacing w:lineRule="auto" w:line="240" w:before="0" w:after="0"/>
              <w:rPr/>
            </w:pPr>
            <w:r>
              <w:rPr/>
              <w:t>Members sharing information: President Dave asked each member to share something about themselves that others might not know. There was a fun exchange of information.</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Item 12</w:t>
            </w:r>
          </w:p>
        </w:tc>
        <w:tc>
          <w:tcPr>
            <w:tcW w:w="6390" w:type="dxa"/>
            <w:tcBorders/>
            <w:shd w:fill="auto" w:val="clear"/>
            <w:tcMar>
              <w:left w:w="108" w:type="dxa"/>
            </w:tcMar>
          </w:tcPr>
          <w:p>
            <w:pPr>
              <w:pStyle w:val="Normal"/>
              <w:spacing w:lineRule="auto" w:line="240" w:before="0" w:after="0"/>
              <w:rPr/>
            </w:pPr>
            <w:r>
              <w:rPr/>
              <w:t>Request from Rotary Club of Sydney Sunrise (NS) for financial assistance for their international project: This club has been doing free dentistry clinics in various parts of the world and they are seeking monetary support to continue this work. On a motion from Carman and Marion it was agreed that we could not support this project given our ongoing commitment to Cosita Copan.</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Next Meeting</w:t>
            </w:r>
          </w:p>
        </w:tc>
        <w:tc>
          <w:tcPr>
            <w:tcW w:w="6390" w:type="dxa"/>
            <w:tcBorders/>
            <w:shd w:fill="auto" w:val="clear"/>
            <w:tcMar>
              <w:left w:w="108" w:type="dxa"/>
            </w:tcMar>
          </w:tcPr>
          <w:p>
            <w:pPr>
              <w:pStyle w:val="Normal"/>
              <w:spacing w:lineRule="auto" w:line="240" w:before="0" w:after="0"/>
              <w:rPr/>
            </w:pPr>
            <w:r>
              <w:rPr/>
              <w:t>10 August 2021</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Adjourned</w:t>
            </w:r>
          </w:p>
        </w:tc>
        <w:tc>
          <w:tcPr>
            <w:tcW w:w="6390" w:type="dxa"/>
            <w:tcBorders/>
            <w:shd w:fill="auto" w:val="clear"/>
            <w:tcMar>
              <w:left w:w="108" w:type="dxa"/>
            </w:tcMar>
          </w:tcPr>
          <w:p>
            <w:pPr>
              <w:pStyle w:val="Normal"/>
              <w:spacing w:lineRule="auto" w:line="240" w:before="0" w:after="0"/>
              <w:rPr/>
            </w:pPr>
            <w:r>
              <w:rPr/>
              <w:t>7:20 pm</w:t>
            </w:r>
          </w:p>
        </w:tc>
        <w:tc>
          <w:tcPr>
            <w:tcW w:w="1436" w:type="dxa"/>
            <w:tcBorders/>
            <w:shd w:fill="auto" w:val="clear"/>
            <w:tcMar>
              <w:left w:w="108" w:type="dxa"/>
            </w:tcMar>
          </w:tcPr>
          <w:p>
            <w:pPr>
              <w:pStyle w:val="Normal"/>
              <w:spacing w:lineRule="auto" w:line="240" w:before="0" w:after="0"/>
              <w:rPr/>
            </w:pPr>
            <w:r>
              <w:rPr/>
            </w:r>
          </w:p>
        </w:tc>
      </w:tr>
      <w:tr>
        <w:trPr/>
        <w:tc>
          <w:tcPr>
            <w:tcW w:w="1524" w:type="dxa"/>
            <w:tcBorders/>
            <w:shd w:fill="auto" w:val="clear"/>
            <w:tcMar>
              <w:left w:w="108" w:type="dxa"/>
            </w:tcMar>
          </w:tcPr>
          <w:p>
            <w:pPr>
              <w:pStyle w:val="Normal"/>
              <w:spacing w:lineRule="auto" w:line="240" w:before="0" w:after="0"/>
              <w:rPr/>
            </w:pPr>
            <w:r>
              <w:rPr/>
              <w:t>Approval of Minutes</w:t>
            </w:r>
          </w:p>
        </w:tc>
        <w:tc>
          <w:tcPr>
            <w:tcW w:w="6390" w:type="dxa"/>
            <w:tcBorders/>
            <w:shd w:fill="auto" w:val="clear"/>
            <w:tcMar>
              <w:left w:w="108" w:type="dxa"/>
            </w:tcMar>
          </w:tcPr>
          <w:p>
            <w:pPr>
              <w:pStyle w:val="Normal"/>
              <w:spacing w:lineRule="auto" w:line="240" w:before="0" w:after="0"/>
              <w:rPr/>
            </w:pPr>
            <w:r>
              <w:rPr/>
            </w:r>
          </w:p>
        </w:tc>
        <w:tc>
          <w:tcPr>
            <w:tcW w:w="1436" w:type="dxa"/>
            <w:tcBorders/>
            <w:shd w:fill="auto" w:val="clear"/>
            <w:tcMar>
              <w:left w:w="108" w:type="dxa"/>
            </w:tcMar>
          </w:tcPr>
          <w:p>
            <w:pPr>
              <w:pStyle w:val="Normal"/>
              <w:spacing w:lineRule="auto" w:line="240" w:before="0" w:after="0"/>
              <w:rPr/>
            </w:pPr>
            <w:r>
              <w:rPr/>
            </w:r>
          </w:p>
        </w:tc>
      </w:tr>
    </w:tbl>
    <w:p>
      <w:pPr>
        <w:pStyle w:val="Normal"/>
        <w:rPr/>
      </w:pPr>
      <w:r>
        <w:rPr/>
      </w:r>
    </w:p>
    <w:p>
      <w:pPr>
        <w:pStyle w:val="Normal"/>
        <w:widowControl/>
        <w:bidi w:val="0"/>
        <w:spacing w:lineRule="auto" w:line="259" w:before="0" w:after="160"/>
        <w:jc w:val="left"/>
        <w:rPr/>
      </w:pPr>
      <w:r>
        <w:rPr/>
        <w:t>CVC</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2224284"/>
    </w:sdtPr>
    <w:sdtContent>
      <w:p>
        <w:pPr>
          <w:pStyle w:val="Footer"/>
          <w:jc w:val="center"/>
          <w:rPr/>
        </w:pPr>
        <w:r>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4262"/>
    <w:rPr/>
  </w:style>
  <w:style w:type="character" w:styleId="FooterChar" w:customStyle="1">
    <w:name w:val="Footer Char"/>
    <w:basedOn w:val="DefaultParagraphFont"/>
    <w:link w:val="Footer"/>
    <w:uiPriority w:val="99"/>
    <w:qFormat/>
    <w:rsid w:val="00564262"/>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564262"/>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64262"/>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b4d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LibreOffice/5.1.6.2$Linux_X86_64 LibreOffice_project/10m0$Build-2</Application>
  <Pages>2</Pages>
  <Words>370</Words>
  <CharactersWithSpaces>2110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2021-08-07T17:44:00Z</dcterms:created>
  <dc:creator>Carman Carroll</dc:creator>
  <dc:description/>
  <dc:language>en-CA</dc:language>
  <cp:lastModifiedBy>Carman Carroll</cp:lastModifiedBy>
  <dcterms:modified xsi:type="dcterms:W3CDTF">2021-08-07T18:13:00Z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