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pPr>
      <w:r>
        <w:rPr/>
      </w:r>
    </w:p>
    <w:p>
      <w:pPr>
        <w:pStyle w:val="Normal"/>
        <w:jc w:val="center"/>
        <w:rPr>
          <w:b/>
          <w:b/>
          <w:bCs/>
          <w:sz w:val="28"/>
        </w:rPr>
      </w:pPr>
      <w:r>
        <w:rPr>
          <w:b/>
          <w:bCs/>
          <w:sz w:val="28"/>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2075815" cy="207581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075815" cy="2075815"/>
                    </a:xfrm>
                    <a:prstGeom prst="rect">
                      <a:avLst/>
                    </a:prstGeom>
                  </pic:spPr>
                </pic:pic>
              </a:graphicData>
            </a:graphic>
          </wp:anchor>
        </w:drawing>
      </w:r>
    </w:p>
    <w:p>
      <w:pPr>
        <w:pStyle w:val="Caption1"/>
        <w:jc w:val="center"/>
        <w:rPr>
          <w:b/>
          <w:b/>
          <w:bCs/>
          <w:i w:val="false"/>
          <w:i w:val="false"/>
          <w:iCs w:val="false"/>
        </w:rPr>
      </w:pPr>
      <w:r>
        <w:rPr>
          <w:b/>
          <w:bCs/>
        </w:rPr>
        <w:t>Rotary Club of Carleton Place and Mississippi Mills</w:t>
      </w:r>
    </w:p>
    <w:p>
      <w:pPr>
        <w:pStyle w:val="Normal"/>
        <w:jc w:val="center"/>
        <w:rPr>
          <w:b/>
          <w:b/>
          <w:bCs/>
          <w:i w:val="false"/>
          <w:i w:val="false"/>
          <w:iCs w:val="false"/>
        </w:rPr>
      </w:pPr>
      <w:r>
        <w:rPr>
          <w:b/>
          <w:bCs/>
          <w:i w:val="false"/>
          <w:iCs w:val="false"/>
        </w:rPr>
        <w:t xml:space="preserve">Meeting of </w:t>
      </w:r>
      <w:r>
        <w:rPr>
          <w:b/>
          <w:bCs/>
          <w:i w:val="false"/>
          <w:iCs w:val="false"/>
          <w:lang w:val="en-CA"/>
        </w:rPr>
        <w:t>October 20,</w:t>
      </w:r>
      <w:r>
        <w:rPr>
          <w:b/>
          <w:bCs/>
          <w:i w:val="false"/>
          <w:iCs w:val="false"/>
        </w:rPr>
        <w:t xml:space="preserve"> 2014</w:t>
      </w:r>
    </w:p>
    <w:p>
      <w:pPr>
        <w:pStyle w:val="Normal"/>
        <w:jc w:val="center"/>
        <w:rPr>
          <w:b/>
          <w:b/>
          <w:bCs/>
          <w:i w:val="false"/>
          <w:i w:val="false"/>
          <w:iCs w:val="false"/>
        </w:rPr>
      </w:pPr>
      <w:r>
        <w:rPr>
          <w:b/>
          <w:bCs/>
          <w:i w:val="false"/>
          <w:iCs w:val="false"/>
        </w:rPr>
      </w:r>
    </w:p>
    <w:p>
      <w:pPr>
        <w:pStyle w:val="Normal"/>
        <w:jc w:val="left"/>
        <w:rPr>
          <w:b w:val="false"/>
          <w:b w:val="false"/>
          <w:bCs w:val="false"/>
          <w:i w:val="false"/>
          <w:i w:val="false"/>
          <w:iCs w:val="false"/>
          <w:lang w:val="en-CA"/>
        </w:rPr>
      </w:pPr>
      <w:r>
        <w:rPr>
          <w:b w:val="false"/>
          <w:bCs w:val="false"/>
          <w:i w:val="false"/>
          <w:iCs w:val="false"/>
          <w:lang w:val="en-CA"/>
        </w:rPr>
        <w:t>Eleven members were present to welcome Wes Zacharuk who will be transferring his membership from the Ottawa-Stittsville Club to our Club. Wes was given a warm welcome. However, members were also advised that for personal reasons Stephanie Noel would be leaving the Club for a period of time. Brian was asked to contact Stephanie to see whether she wished to go on a six-month leave of absence rather than terminating her membership. With no speaker scheduled, the meeting went directly to reports.</w:t>
      </w:r>
    </w:p>
    <w:p>
      <w:pPr>
        <w:pStyle w:val="Normal"/>
        <w:jc w:val="left"/>
        <w:rPr>
          <w:b w:val="false"/>
          <w:b w:val="false"/>
          <w:bCs w:val="false"/>
          <w:i w:val="false"/>
          <w:i w:val="false"/>
          <w:iCs w:val="false"/>
          <w:lang w:val="en-CA"/>
        </w:rPr>
      </w:pPr>
      <w:r>
        <w:rPr>
          <w:b w:val="false"/>
          <w:bCs w:val="false"/>
          <w:i w:val="false"/>
          <w:iCs w:val="false"/>
          <w:lang w:val="en-CA"/>
        </w:rPr>
      </w:r>
    </w:p>
    <w:p>
      <w:pPr>
        <w:pStyle w:val="Normal"/>
        <w:numPr>
          <w:ilvl w:val="0"/>
          <w:numId w:val="1"/>
        </w:numPr>
        <w:tabs>
          <w:tab w:val="left" w:pos="420" w:leader="none"/>
        </w:tabs>
        <w:ind w:left="420" w:right="0" w:hanging="420"/>
        <w:jc w:val="left"/>
        <w:rPr>
          <w:b w:val="false"/>
          <w:b w:val="false"/>
          <w:bCs w:val="false"/>
          <w:i w:val="false"/>
          <w:i w:val="false"/>
          <w:iCs w:val="false"/>
          <w:lang w:val="en-CA"/>
        </w:rPr>
      </w:pPr>
      <w:r>
        <w:rPr>
          <w:b/>
          <w:bCs/>
          <w:i w:val="false"/>
          <w:iCs w:val="false"/>
          <w:lang w:val="en-CA"/>
        </w:rPr>
        <w:t>President</w:t>
      </w:r>
      <w:r>
        <w:rPr>
          <w:b w:val="false"/>
          <w:bCs w:val="false"/>
          <w:i w:val="false"/>
          <w:iCs w:val="false"/>
          <w:lang w:val="en-CA"/>
        </w:rPr>
        <w:t xml:space="preserve"> Brian requested members to </w:t>
      </w:r>
      <w:r>
        <w:rPr>
          <w:bCs w:val="false"/>
          <w:iCs w:val="false"/>
          <w:color w:val="FF0000"/>
        </w:rPr>
        <w:t>advise him by Friday, October 24</w:t>
      </w:r>
      <w:r>
        <w:rPr>
          <w:b w:val="false"/>
          <w:bCs w:val="false"/>
          <w:i w:val="false"/>
          <w:iCs w:val="false"/>
          <w:lang w:val="en-CA"/>
        </w:rPr>
        <w:t xml:space="preserve"> whether they will be bringing guests to the next (social) meeting to hear a presentation on the book “The Lost Generation Of Mississippi Mills” so that the kitchen is aware of numbers. Another social evening will be held in January to hear a presentation of the “Lost Villages” associated with the building of the St. Lawrence Seaway. He also distributed covering letters for members to take to the OPP station along with their police check form. </w:t>
      </w:r>
    </w:p>
    <w:p>
      <w:pPr>
        <w:pStyle w:val="Normal"/>
        <w:numPr>
          <w:ilvl w:val="0"/>
          <w:numId w:val="1"/>
        </w:numPr>
        <w:tabs>
          <w:tab w:val="left" w:pos="420" w:leader="none"/>
        </w:tabs>
        <w:ind w:left="420" w:right="0" w:hanging="420"/>
        <w:jc w:val="left"/>
        <w:rPr>
          <w:b w:val="false"/>
          <w:b w:val="false"/>
          <w:bCs w:val="false"/>
          <w:i w:val="false"/>
          <w:i w:val="false"/>
          <w:iCs w:val="false"/>
          <w:lang w:val="en-CA"/>
        </w:rPr>
      </w:pPr>
      <w:r>
        <w:rPr>
          <w:b w:val="false"/>
          <w:bCs w:val="false"/>
          <w:i w:val="false"/>
          <w:iCs w:val="false"/>
          <w:lang w:val="en-CA"/>
        </w:rPr>
        <w:t xml:space="preserve">The </w:t>
      </w:r>
      <w:r>
        <w:rPr>
          <w:b/>
          <w:bCs/>
          <w:i w:val="false"/>
          <w:iCs w:val="false"/>
          <w:lang w:val="en-CA"/>
        </w:rPr>
        <w:t>Treasurer</w:t>
      </w:r>
      <w:r>
        <w:rPr>
          <w:b w:val="false"/>
          <w:bCs w:val="false"/>
          <w:i w:val="false"/>
          <w:iCs w:val="false"/>
          <w:lang w:val="en-CA"/>
        </w:rPr>
        <w:t xml:space="preserve"> reported a bank balance of approximately $10k and reminded members that there was a bottle of wine waiting for a winner of the Four-Way Test test in two week’s time. </w:t>
      </w:r>
    </w:p>
    <w:p>
      <w:pPr>
        <w:pStyle w:val="Normal"/>
        <w:numPr>
          <w:ilvl w:val="0"/>
          <w:numId w:val="1"/>
        </w:numPr>
        <w:tabs>
          <w:tab w:val="left" w:pos="420" w:leader="none"/>
        </w:tabs>
        <w:ind w:left="420" w:right="0" w:hanging="420"/>
        <w:jc w:val="left"/>
        <w:rPr>
          <w:b/>
          <w:b/>
          <w:bCs/>
          <w:i w:val="false"/>
          <w:i w:val="false"/>
          <w:iCs w:val="false"/>
          <w:lang w:val="en-CA"/>
        </w:rPr>
      </w:pPr>
      <w:r>
        <w:rPr>
          <w:b w:val="false"/>
          <w:bCs w:val="false"/>
          <w:i w:val="false"/>
          <w:iCs w:val="false"/>
          <w:lang w:val="en-CA"/>
        </w:rPr>
        <w:t xml:space="preserve">The </w:t>
      </w:r>
      <w:r>
        <w:rPr>
          <w:b/>
          <w:bCs/>
          <w:i w:val="false"/>
          <w:iCs w:val="false"/>
          <w:lang w:val="en-CA"/>
        </w:rPr>
        <w:t>Sargent at Arms</w:t>
      </w:r>
      <w:r>
        <w:rPr>
          <w:b w:val="false"/>
          <w:bCs w:val="false"/>
          <w:i w:val="false"/>
          <w:iCs w:val="false"/>
          <w:lang w:val="en-CA"/>
        </w:rPr>
        <w:t xml:space="preserve"> reminded members of his new regime of fines for missing pins enc..</w:t>
      </w:r>
    </w:p>
    <w:p>
      <w:pPr>
        <w:pStyle w:val="Normal"/>
        <w:numPr>
          <w:ilvl w:val="0"/>
          <w:numId w:val="1"/>
        </w:numPr>
        <w:tabs>
          <w:tab w:val="left" w:pos="420" w:leader="none"/>
        </w:tabs>
        <w:ind w:left="420" w:right="0" w:hanging="420"/>
        <w:jc w:val="left"/>
        <w:rPr>
          <w:b/>
          <w:b/>
          <w:bCs/>
          <w:i w:val="false"/>
          <w:i w:val="false"/>
          <w:iCs w:val="false"/>
          <w:lang w:val="en-CA"/>
        </w:rPr>
      </w:pPr>
      <w:r>
        <w:rPr>
          <w:b/>
          <w:bCs/>
          <w:i w:val="false"/>
          <w:iCs w:val="false"/>
          <w:lang w:val="en-CA"/>
        </w:rPr>
        <w:t>Membership:</w:t>
      </w:r>
      <w:r>
        <w:rPr>
          <w:b w:val="false"/>
          <w:bCs w:val="false"/>
          <w:i w:val="false"/>
          <w:iCs w:val="false"/>
          <w:lang w:val="en-CA"/>
        </w:rPr>
        <w:t xml:space="preserve"> Brenda reported that the Committee had met the previous Friday and some events were under consideration. She reported that Susan Edwards had indicated that she would rejoin the Club upon her retirement. She also took the opportunity to brief members on the Hospital Foundation’s Christmas House Tour on December 6 and 7.    </w:t>
      </w:r>
    </w:p>
    <w:p>
      <w:pPr>
        <w:pStyle w:val="Normal"/>
        <w:numPr>
          <w:ilvl w:val="0"/>
          <w:numId w:val="1"/>
        </w:numPr>
        <w:tabs>
          <w:tab w:val="left" w:pos="420" w:leader="none"/>
        </w:tabs>
        <w:ind w:left="420" w:right="0" w:hanging="420"/>
        <w:jc w:val="left"/>
        <w:rPr>
          <w:b/>
          <w:b/>
          <w:bCs/>
          <w:i w:val="false"/>
          <w:i w:val="false"/>
          <w:iCs w:val="false"/>
          <w:lang w:val="en-CA"/>
        </w:rPr>
      </w:pPr>
      <w:r>
        <w:rPr>
          <w:b/>
          <w:bCs/>
          <w:i w:val="false"/>
          <w:iCs w:val="false"/>
          <w:lang w:val="en-CA"/>
        </w:rPr>
        <w:t xml:space="preserve">Public Relations: </w:t>
      </w:r>
      <w:r>
        <w:rPr>
          <w:b w:val="false"/>
          <w:bCs w:val="false"/>
          <w:i w:val="false"/>
          <w:iCs w:val="false"/>
          <w:lang w:val="en-CA"/>
        </w:rPr>
        <w:t xml:space="preserve">Louise reported that she is continuing to monitor our ads in local papers and thanked Brenda and Stephanie for the development of a Face Book page.  </w:t>
      </w:r>
    </w:p>
    <w:p>
      <w:pPr>
        <w:pStyle w:val="Normal"/>
        <w:numPr>
          <w:ilvl w:val="0"/>
          <w:numId w:val="1"/>
        </w:numPr>
        <w:tabs>
          <w:tab w:val="left" w:pos="420" w:leader="none"/>
        </w:tabs>
        <w:ind w:left="420" w:right="0" w:hanging="420"/>
        <w:jc w:val="left"/>
        <w:rPr>
          <w:b/>
          <w:b/>
          <w:bCs/>
          <w:i w:val="false"/>
          <w:i w:val="false"/>
          <w:iCs w:val="false"/>
          <w:lang w:val="en-CA"/>
        </w:rPr>
      </w:pPr>
      <w:r>
        <w:rPr>
          <w:b/>
          <w:bCs/>
          <w:i w:val="false"/>
          <w:iCs w:val="false"/>
          <w:lang w:val="en-CA"/>
        </w:rPr>
        <w:t>Community Service</w:t>
      </w:r>
      <w:r>
        <w:rPr>
          <w:b w:val="false"/>
          <w:bCs w:val="false"/>
          <w:i w:val="false"/>
          <w:iCs w:val="false"/>
          <w:lang w:val="en-CA"/>
        </w:rPr>
        <w:t>: Marion reported that the plaque for the All Abilities Park had arrived and would be installed with appropriate publicity. She also asked for volunteers to help with crowed control at the Maskeraid parade this Saturday. With regard to the rose sale on November 13-15 she urged members get busy with their phone lists. Packaging will be done at 154 Beckwith Street this year. She has booked the usual caterer for the Seniors’ Christmas dinner on November 27. It was noted that the road clean-up was cancelled the previous Saturday and a decision was made to try again on November 1.</w:t>
      </w:r>
    </w:p>
    <w:p>
      <w:pPr>
        <w:pStyle w:val="Normal"/>
        <w:numPr>
          <w:ilvl w:val="0"/>
          <w:numId w:val="1"/>
        </w:numPr>
        <w:tabs>
          <w:tab w:val="left" w:pos="420" w:leader="none"/>
        </w:tabs>
        <w:ind w:left="420" w:right="0" w:hanging="420"/>
        <w:jc w:val="left"/>
        <w:rPr>
          <w:b/>
          <w:b/>
          <w:bCs/>
          <w:i w:val="false"/>
          <w:i w:val="false"/>
          <w:iCs w:val="false"/>
          <w:lang w:val="en-CA"/>
        </w:rPr>
      </w:pPr>
      <w:r>
        <w:rPr>
          <w:b/>
          <w:bCs/>
          <w:i w:val="false"/>
          <w:iCs w:val="false"/>
          <w:lang w:val="en-CA"/>
        </w:rPr>
        <w:t xml:space="preserve">International Service: </w:t>
      </w:r>
      <w:r>
        <w:rPr>
          <w:b w:val="false"/>
          <w:bCs w:val="false"/>
          <w:i w:val="false"/>
          <w:iCs w:val="false"/>
          <w:lang w:val="en-CA"/>
        </w:rPr>
        <w:t>Bernie distributed information on the International Service meeting scheduled for Cornwall on December 6 and indicated that he would be asking the Executive to review 6 possible projects for Nicaragua costing less than $1,000 each ($ US).</w:t>
      </w:r>
    </w:p>
    <w:p>
      <w:pPr>
        <w:pStyle w:val="Normal"/>
        <w:numPr>
          <w:ilvl w:val="0"/>
          <w:numId w:val="1"/>
        </w:numPr>
        <w:tabs>
          <w:tab w:val="left" w:pos="420" w:leader="none"/>
        </w:tabs>
        <w:ind w:left="420" w:right="0" w:hanging="420"/>
        <w:jc w:val="left"/>
        <w:rPr>
          <w:b/>
          <w:b/>
          <w:bCs/>
          <w:i w:val="false"/>
          <w:i w:val="false"/>
          <w:iCs w:val="false"/>
          <w:lang w:val="en-CA"/>
        </w:rPr>
      </w:pPr>
      <w:r>
        <w:rPr>
          <w:b/>
          <w:bCs/>
          <w:i w:val="false"/>
          <w:iCs w:val="false"/>
          <w:lang w:val="en-CA"/>
        </w:rPr>
        <w:t>New Generations:</w:t>
      </w:r>
      <w:r>
        <w:rPr>
          <w:b w:val="false"/>
          <w:bCs w:val="false"/>
          <w:i w:val="false"/>
          <w:iCs w:val="false"/>
          <w:lang w:val="en-CA"/>
        </w:rPr>
        <w:t xml:space="preserve"> Faye reported that she was still working to identify interest by high school faculty for the establishment of an Interact Club.</w:t>
      </w:r>
    </w:p>
    <w:p>
      <w:pPr>
        <w:pStyle w:val="Normal"/>
        <w:numPr>
          <w:ilvl w:val="0"/>
          <w:numId w:val="1"/>
        </w:numPr>
        <w:tabs>
          <w:tab w:val="left" w:pos="420" w:leader="none"/>
        </w:tabs>
        <w:ind w:left="420" w:right="0" w:hanging="420"/>
        <w:jc w:val="left"/>
        <w:rPr>
          <w:b/>
          <w:b/>
          <w:bCs/>
          <w:i w:val="false"/>
          <w:i w:val="false"/>
          <w:iCs w:val="false"/>
          <w:lang w:val="en-CA"/>
        </w:rPr>
      </w:pPr>
      <w:r>
        <w:rPr>
          <w:b/>
          <w:bCs/>
          <w:i w:val="false"/>
          <w:iCs w:val="false"/>
          <w:lang w:val="en-CA"/>
        </w:rPr>
        <w:t>Fundraising:</w:t>
      </w:r>
      <w:r>
        <w:rPr>
          <w:b w:val="false"/>
          <w:bCs w:val="false"/>
          <w:i w:val="false"/>
          <w:iCs w:val="false"/>
          <w:lang w:val="en-CA"/>
        </w:rPr>
        <w:t xml:space="preserve"> Robert noted that he still needed volunteers to look over the “promising” suggestions on the fundraising spreadsheet to assess viability and reported that he was doing research on a possible “Casino Night”.</w:t>
      </w:r>
    </w:p>
    <w:p>
      <w:pPr>
        <w:pStyle w:val="Normal"/>
        <w:numPr>
          <w:ilvl w:val="0"/>
          <w:numId w:val="1"/>
        </w:numPr>
        <w:tabs>
          <w:tab w:val="left" w:pos="420" w:leader="none"/>
        </w:tabs>
        <w:ind w:left="420" w:right="0" w:hanging="420"/>
        <w:jc w:val="left"/>
        <w:rPr/>
      </w:pPr>
      <w:r>
        <w:rPr>
          <w:b/>
          <w:bCs/>
          <w:i w:val="false"/>
          <w:iCs w:val="false"/>
          <w:lang w:val="en-CA"/>
        </w:rPr>
        <w:t xml:space="preserve">Strategic Planning: </w:t>
      </w:r>
      <w:r>
        <w:rPr>
          <w:b w:val="false"/>
          <w:bCs w:val="false"/>
          <w:i w:val="false"/>
          <w:iCs w:val="false"/>
          <w:lang w:val="en-CA"/>
        </w:rPr>
        <w:t xml:space="preserve">Members of the Executive have been asked to review the Strategic Plan to determine whether any updates are necessary.  </w:t>
      </w:r>
    </w:p>
    <w:sectPr>
      <w:type w:val="nextPage"/>
      <w:pgSz w:w="12240" w:h="15840"/>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86"/>
    <w:family w:val="roman"/>
    <w:pitch w:val="default"/>
  </w:font>
  <w:font w:name="Wingdings">
    <w:charset w:val="02"/>
    <w:family w:val="auto"/>
    <w:pitch w:val="default"/>
  </w:font>
  <w:font w:name="Arial">
    <w:charset w:val="00"/>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420" w:hanging="420"/>
      </w:pPr>
      <w:rPr>
        <w:rFonts w:ascii="Wingdings" w:hAnsi="Wingdings" w:cs="Wingdings" w:hint="default"/>
        <w:rFonts w:cs="Wingdings"/>
        <w:lang w:val="en-CA"/>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 w:val="24"/>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Times New Roman" w:cs="Times New Roman"/>
      <w:color w:val="auto"/>
      <w:sz w:val="20"/>
      <w:szCs w:val="20"/>
      <w:lang w:val="en-US" w:eastAsia="hi-IN" w:bidi="hi-IN"/>
    </w:rPr>
  </w:style>
  <w:style w:type="character" w:styleId="WW8Num1z0">
    <w:name w:val="WW8Num1z0"/>
    <w:qFormat/>
    <w:rPr>
      <w:rFonts w:ascii="Wingdings" w:hAnsi="Wingdings" w:cs="Wingdings"/>
      <w:lang w:val="en-CA"/>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WWAbsatzStandardschriftart">
    <w:name w:val="WW-Absatz-Standardschriftart"/>
    <w:qFormat/>
    <w:rPr/>
  </w:style>
  <w:style w:type="character" w:styleId="AbsatzStandardschriftart">
    <w:name w:val="Absatz-Standardschriftart"/>
    <w:qFormat/>
    <w:rPr/>
  </w:style>
  <w:style w:type="paragraph" w:styleId="Heading">
    <w:name w:val="Heading"/>
    <w:basedOn w:val="Normal"/>
    <w:next w:val="TextBody"/>
    <w:qFormat/>
    <w:pPr>
      <w:keepNext/>
      <w:spacing w:before="240" w:after="120"/>
    </w:pPr>
    <w:rPr>
      <w:rFonts w:ascii="Arial" w:hAnsi="Arial" w:eastAsia="Microsoft YaHei" w:cs="Mangal"/>
      <w:sz w:val="28"/>
      <w:szCs w:val="28"/>
    </w:rPr>
  </w:style>
  <w:style w:type="paragraph" w:styleId="TextBody">
    <w:name w:val="Body Text"/>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Lohit Hindi"/>
      <w:i/>
      <w:iCs/>
      <w:sz w:val="24"/>
      <w:szCs w:val="24"/>
    </w:rPr>
  </w:style>
  <w:style w:type="paragraph" w:styleId="Index">
    <w:name w:val="Index"/>
    <w:basedOn w:val="Normal"/>
    <w:qFormat/>
    <w:pPr>
      <w:suppressLineNumbers/>
    </w:pPr>
    <w:rPr>
      <w:rFonts w:cs="Mangal"/>
    </w:rPr>
  </w:style>
  <w:style w:type="paragraph" w:styleId="Caption1">
    <w:name w:val="Caption1"/>
    <w:basedOn w:val="Normal"/>
    <w:qFormat/>
    <w:pPr>
      <w:suppressLineNumbers/>
      <w:spacing w:before="120" w:after="120"/>
    </w:pPr>
    <w:rPr>
      <w:rFonts w:cs="Mangal"/>
      <w:i/>
      <w:iCs/>
      <w:sz w:val="24"/>
      <w:szCs w:val="24"/>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roperties>
</file>

<file path=docProps/core.xml><?xml version="1.0" encoding="UTF-8" standalone="yes"?>
<cp:coreProperties xmlns:cp="http://schemas.openxmlformats.org/package/2006/metadata/core-properties" xmlns:dc="http://purl.org/dc/elements/1.1/" xmlns:dcterms="http://purl.org/dc/terms/" xmlns:dcmitype="http://purl.org/dc/dcmitype/" xmlns:xsi="http://www.w3.org/2001/XMLSchema-instance"><dcterms:created xsi:type="dcterms:W3CDTF">2014-09-24T12:05:03Z</dcterms:created><dc:creator></dc:creator><dc:description></dc:description><dc:language>en-CA</dc:language><cp:lastModifiedBy>Gordon MacNabb</cp:lastModifiedBy><dcterms:modified xsi:type="dcterms:W3CDTF">2014-10-23T11:26:04Z</dcterms:modified><cp:revision>0</cp:revision><dc:subject></dc:subject><dc:title></dc:title></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